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B0BF85A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454E" w:rsidRDefault="009D1DF8" w:rsidP="00F2454E">
      <w:pPr>
        <w:pStyle w:val="a7"/>
        <w:jc w:val="both"/>
        <w:rPr>
          <w:rFonts w:ascii="Tahoma" w:hAnsi="Tahoma"/>
          <w:color w:val="auto"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4982210</wp:posOffset>
            </wp:positionH>
            <wp:positionV relativeFrom="paragraph">
              <wp:posOffset>-64135</wp:posOffset>
            </wp:positionV>
            <wp:extent cx="1400175" cy="685800"/>
            <wp:effectExtent l="0" t="0" r="0" b="0"/>
            <wp:wrapNone/>
            <wp:docPr id="38" name="Рисунок 38" descr="ГМ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ГМ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302">
        <w:rPr>
          <w:noProof/>
        </w:rPr>
        <w:drawing>
          <wp:inline distT="0" distB="0" distL="0" distR="0" wp14:anchorId="10821760" wp14:editId="21CD6CF5">
            <wp:extent cx="2066925" cy="733425"/>
            <wp:effectExtent l="0" t="0" r="0" b="0"/>
            <wp:docPr id="3" name="Рисунок 3" descr="cid:image002.png@01D17E03.476EA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2.png@01D17E03.476EA41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9"/>
                    <a:stretch/>
                  </pic:blipFill>
                  <pic:spPr bwMode="auto">
                    <a:xfrm>
                      <a:off x="0" y="0"/>
                      <a:ext cx="2066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54E" w:rsidRDefault="00F2454E">
      <w:pPr>
        <w:pStyle w:val="a7"/>
        <w:rPr>
          <w:rFonts w:ascii="Tahoma" w:hAnsi="Tahoma"/>
          <w:color w:val="auto"/>
          <w:sz w:val="22"/>
          <w:u w:val="single"/>
        </w:rPr>
      </w:pPr>
    </w:p>
    <w:p w:rsidR="00AF0D1C" w:rsidRPr="00FB412F" w:rsidRDefault="008158CA">
      <w:pPr>
        <w:pStyle w:val="a7"/>
        <w:rPr>
          <w:rFonts w:ascii="Times New Roman" w:hAnsi="Times New Roman"/>
          <w:color w:val="auto"/>
          <w:sz w:val="22"/>
        </w:rPr>
      </w:pPr>
      <w:r w:rsidRPr="00FB412F">
        <w:rPr>
          <w:rFonts w:ascii="Times New Roman" w:hAnsi="Times New Roman"/>
          <w:color w:val="auto"/>
          <w:sz w:val="22"/>
        </w:rPr>
        <w:t xml:space="preserve">ТЕХНИЧЕСКИЕ ДАННЫЕ ДЛЯ ВЫБОРА </w:t>
      </w:r>
      <w:r w:rsidR="00F2454E" w:rsidRPr="00FB412F">
        <w:rPr>
          <w:rFonts w:ascii="Times New Roman" w:hAnsi="Times New Roman"/>
          <w:color w:val="auto"/>
          <w:sz w:val="22"/>
        </w:rPr>
        <w:t xml:space="preserve">ГРУНТОВОГО </w:t>
      </w:r>
      <w:r w:rsidRPr="00FB412F">
        <w:rPr>
          <w:rFonts w:ascii="Times New Roman" w:hAnsi="Times New Roman"/>
          <w:color w:val="auto"/>
          <w:sz w:val="22"/>
        </w:rPr>
        <w:t xml:space="preserve">НАСОСА </w:t>
      </w:r>
    </w:p>
    <w:tbl>
      <w:tblPr>
        <w:tblW w:w="11186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9"/>
        <w:gridCol w:w="278"/>
        <w:gridCol w:w="280"/>
        <w:gridCol w:w="8"/>
        <w:gridCol w:w="557"/>
        <w:gridCol w:w="293"/>
        <w:gridCol w:w="415"/>
        <w:gridCol w:w="94"/>
        <w:gridCol w:w="47"/>
        <w:gridCol w:w="284"/>
        <w:gridCol w:w="9"/>
        <w:gridCol w:w="410"/>
        <w:gridCol w:w="280"/>
        <w:gridCol w:w="140"/>
        <w:gridCol w:w="20"/>
        <w:gridCol w:w="123"/>
        <w:gridCol w:w="141"/>
        <w:gridCol w:w="142"/>
        <w:gridCol w:w="14"/>
        <w:gridCol w:w="429"/>
        <w:gridCol w:w="175"/>
        <w:gridCol w:w="233"/>
        <w:gridCol w:w="31"/>
        <w:gridCol w:w="126"/>
        <w:gridCol w:w="125"/>
        <w:gridCol w:w="160"/>
        <w:gridCol w:w="848"/>
        <w:gridCol w:w="280"/>
        <w:gridCol w:w="9"/>
        <w:gridCol w:w="419"/>
        <w:gridCol w:w="133"/>
        <w:gridCol w:w="16"/>
        <w:gridCol w:w="552"/>
        <w:gridCol w:w="302"/>
        <w:gridCol w:w="142"/>
        <w:gridCol w:w="262"/>
        <w:gridCol w:w="6"/>
        <w:gridCol w:w="9"/>
        <w:gridCol w:w="129"/>
        <w:gridCol w:w="144"/>
        <w:gridCol w:w="162"/>
        <w:gridCol w:w="271"/>
        <w:gridCol w:w="284"/>
        <w:gridCol w:w="145"/>
        <w:gridCol w:w="125"/>
        <w:gridCol w:w="24"/>
        <w:gridCol w:w="851"/>
      </w:tblGrid>
      <w:tr w:rsidR="008158CA" w:rsidRPr="00FB412F" w:rsidTr="00773302">
        <w:trPr>
          <w:cantSplit/>
          <w:trHeight w:val="333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58CA" w:rsidRPr="00FB412F" w:rsidRDefault="008158CA">
            <w:pPr>
              <w:rPr>
                <w:rFonts w:ascii="Times New Roman" w:hAnsi="Times New Roman"/>
                <w:color w:val="800000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</w:rPr>
              <w:t>Заказчик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 </w:t>
            </w:r>
          </w:p>
        </w:tc>
        <w:tc>
          <w:tcPr>
            <w:tcW w:w="296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rPr>
                <w:rFonts w:ascii="Times New Roman" w:hAnsi="Times New Roman"/>
                <w:color w:val="800000"/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158CA" w:rsidRPr="00FB412F" w:rsidRDefault="008158CA">
            <w:pPr>
              <w:rPr>
                <w:rFonts w:ascii="Times New Roman" w:hAnsi="Times New Roman"/>
                <w:b/>
                <w:color w:val="800000"/>
                <w:sz w:val="20"/>
                <w:szCs w:val="20"/>
                <w:u w:val="single"/>
              </w:rPr>
            </w:pPr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</w:rPr>
              <w:t>Контактное лицо</w:t>
            </w:r>
          </w:p>
        </w:tc>
        <w:tc>
          <w:tcPr>
            <w:tcW w:w="4263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rPr>
                <w:rFonts w:ascii="Times New Roman" w:hAnsi="Times New Roman"/>
                <w:color w:val="800000"/>
                <w:sz w:val="20"/>
                <w:szCs w:val="20"/>
              </w:rPr>
            </w:pPr>
          </w:p>
        </w:tc>
      </w:tr>
      <w:tr w:rsidR="008158CA" w:rsidRPr="00FB412F" w:rsidTr="00773302">
        <w:trPr>
          <w:cantSplit/>
          <w:trHeight w:val="22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</w:rPr>
            </w:pPr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</w:rPr>
              <w:t xml:space="preserve">Тел. </w:t>
            </w:r>
          </w:p>
        </w:tc>
        <w:tc>
          <w:tcPr>
            <w:tcW w:w="1972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8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</w:rPr>
            </w:pPr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</w:rPr>
              <w:t>Факс</w:t>
            </w:r>
          </w:p>
        </w:tc>
        <w:tc>
          <w:tcPr>
            <w:tcW w:w="2705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58CA" w:rsidRPr="00FB412F" w:rsidRDefault="008158CA">
            <w:pPr>
              <w:ind w:right="-198"/>
              <w:jc w:val="left"/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</w:rPr>
            </w:pPr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</w:rPr>
              <w:t>Е-</w:t>
            </w:r>
            <w:proofErr w:type="spellStart"/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</w:rPr>
              <w:t>mail</w:t>
            </w:r>
            <w:proofErr w:type="spellEnd"/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</w:rPr>
              <w:t>:</w:t>
            </w:r>
          </w:p>
        </w:tc>
        <w:tc>
          <w:tcPr>
            <w:tcW w:w="3555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158CA" w:rsidRPr="00FB412F" w:rsidTr="00773302">
        <w:trPr>
          <w:cantSplit/>
          <w:trHeight w:val="235"/>
        </w:trPr>
        <w:tc>
          <w:tcPr>
            <w:tcW w:w="11184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2"/>
              </w:rPr>
            </w:pPr>
            <w:r w:rsidRPr="00FB412F">
              <w:rPr>
                <w:rFonts w:ascii="Times New Roman" w:hAnsi="Times New Roman"/>
                <w:color w:val="auto"/>
                <w:sz w:val="22"/>
                <w:lang w:val="en-GB"/>
              </w:rPr>
              <w:tab/>
            </w:r>
            <w:r w:rsidRPr="00FB412F">
              <w:rPr>
                <w:rFonts w:ascii="Times New Roman" w:hAnsi="Times New Roman"/>
                <w:b/>
                <w:color w:val="800000"/>
                <w:sz w:val="22"/>
              </w:rPr>
              <w:t xml:space="preserve"> </w:t>
            </w:r>
          </w:p>
        </w:tc>
      </w:tr>
      <w:tr w:rsidR="008158CA" w:rsidRPr="00FB412F" w:rsidTr="00773302">
        <w:trPr>
          <w:cantSplit/>
          <w:trHeight w:val="235"/>
        </w:trPr>
        <w:tc>
          <w:tcPr>
            <w:tcW w:w="3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58CA" w:rsidRPr="00FB412F" w:rsidRDefault="008158C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Применение насоса: </w:t>
            </w:r>
          </w:p>
        </w:tc>
        <w:tc>
          <w:tcPr>
            <w:tcW w:w="8093" w:type="dxa"/>
            <w:gridSpan w:val="4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158CA" w:rsidRPr="00FB412F" w:rsidTr="00773302">
        <w:trPr>
          <w:cantSplit/>
          <w:trHeight w:val="221"/>
        </w:trPr>
        <w:tc>
          <w:tcPr>
            <w:tcW w:w="3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  <w:lang w:val="en-GB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Количество: </w:t>
            </w:r>
            <w:r w:rsidR="00D9011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 работе </w:t>
            </w:r>
          </w:p>
        </w:tc>
        <w:tc>
          <w:tcPr>
            <w:tcW w:w="1548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58CA" w:rsidRPr="00FB412F" w:rsidRDefault="00D9011C" w:rsidP="00597C8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</w:t>
            </w:r>
            <w:r w:rsidR="008158CA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в резерве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158CA" w:rsidRPr="00FB412F" w:rsidRDefault="008158CA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Режим работы</w:t>
            </w:r>
          </w:p>
        </w:tc>
        <w:tc>
          <w:tcPr>
            <w:tcW w:w="114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D9011C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</w:t>
            </w:r>
            <w:r w:rsidR="008158CA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ч/день</w:t>
            </w:r>
          </w:p>
        </w:tc>
      </w:tr>
      <w:tr w:rsidR="001C243B" w:rsidRPr="00FB412F" w:rsidTr="00773302">
        <w:trPr>
          <w:cantSplit/>
          <w:trHeight w:val="221"/>
        </w:trPr>
        <w:tc>
          <w:tcPr>
            <w:tcW w:w="39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C243B" w:rsidRPr="00FB412F" w:rsidRDefault="001C243B" w:rsidP="0093387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Модель существующего насоса</w:t>
            </w:r>
          </w:p>
        </w:tc>
        <w:tc>
          <w:tcPr>
            <w:tcW w:w="1697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C243B" w:rsidRPr="00FB412F" w:rsidRDefault="001C243B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C243B" w:rsidRPr="00FB412F" w:rsidRDefault="00D9011C" w:rsidP="00933875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   </w:t>
            </w:r>
            <w:r w:rsidR="001C243B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Производительность/ Напор</w:t>
            </w:r>
          </w:p>
        </w:tc>
        <w:tc>
          <w:tcPr>
            <w:tcW w:w="98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C243B" w:rsidRPr="00FB412F" w:rsidRDefault="001C243B" w:rsidP="001C243B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м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  <w:vertAlign w:val="superscript"/>
              </w:rPr>
              <w:t>3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/ч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1C243B" w:rsidRPr="00FB412F" w:rsidRDefault="001C243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C243B" w:rsidRPr="00FB412F" w:rsidRDefault="001C243B" w:rsidP="001C243B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</w:p>
        </w:tc>
      </w:tr>
      <w:tr w:rsidR="00933875" w:rsidRPr="00FB412F" w:rsidTr="00773302">
        <w:trPr>
          <w:cantSplit/>
          <w:trHeight w:val="221"/>
        </w:trPr>
        <w:tc>
          <w:tcPr>
            <w:tcW w:w="721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33875" w:rsidRPr="00FB412F" w:rsidRDefault="00597C8B" w:rsidP="00FB412F">
            <w:pPr>
              <w:ind w:right="-56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Хар</w:t>
            </w:r>
            <w:r w:rsid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актеристика 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э</w:t>
            </w:r>
            <w:r w:rsidR="0093387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л</w:t>
            </w:r>
            <w:r w:rsidR="00FB412F">
              <w:rPr>
                <w:rFonts w:ascii="Times New Roman" w:hAnsi="Times New Roman"/>
                <w:color w:val="auto"/>
                <w:sz w:val="20"/>
                <w:szCs w:val="20"/>
              </w:rPr>
              <w:t>ектро</w:t>
            </w:r>
            <w:r w:rsidR="0093387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двигателя</w:t>
            </w:r>
            <w:r w:rsid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93387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r w:rsidR="00FB412F">
              <w:rPr>
                <w:rFonts w:ascii="Times New Roman" w:hAnsi="Times New Roman"/>
                <w:color w:val="auto"/>
                <w:sz w:val="20"/>
                <w:szCs w:val="20"/>
              </w:rPr>
              <w:t>о</w:t>
            </w:r>
            <w:r w:rsidR="0093387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бороты/</w:t>
            </w:r>
            <w:r w:rsidR="00D9011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B412F">
              <w:rPr>
                <w:rFonts w:ascii="Times New Roman" w:hAnsi="Times New Roman"/>
                <w:color w:val="auto"/>
                <w:sz w:val="20"/>
                <w:szCs w:val="20"/>
              </w:rPr>
              <w:t>т</w:t>
            </w:r>
            <w:r w:rsidR="0093387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оковая нагрузка/</w:t>
            </w:r>
            <w:r w:rsidR="00D9011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B412F"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  <w:r w:rsidR="0093387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ощность)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33875" w:rsidRPr="00FB412F" w:rsidRDefault="00D9011C" w:rsidP="00597C8B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</w:t>
            </w:r>
            <w:r w:rsidR="00597C8B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Об/мин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3875" w:rsidRPr="00FB412F" w:rsidRDefault="00597C8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98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33875" w:rsidRPr="00FB412F" w:rsidRDefault="00597C8B" w:rsidP="00597C8B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3875" w:rsidRPr="00FB412F" w:rsidRDefault="00597C8B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33875" w:rsidRPr="00FB412F" w:rsidRDefault="00597C8B" w:rsidP="00597C8B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МВт</w:t>
            </w:r>
          </w:p>
        </w:tc>
      </w:tr>
      <w:tr w:rsidR="008158CA" w:rsidRPr="00FB412F" w:rsidTr="00773302">
        <w:trPr>
          <w:cantSplit/>
          <w:trHeight w:hRule="exact" w:val="118"/>
        </w:trPr>
        <w:tc>
          <w:tcPr>
            <w:tcW w:w="11184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CA" w:rsidRPr="00FB412F" w:rsidRDefault="008158CA">
            <w:pPr>
              <w:pStyle w:val="9"/>
              <w:rPr>
                <w:rFonts w:ascii="Times New Roman" w:hAnsi="Times New Roman"/>
                <w:sz w:val="22"/>
              </w:rPr>
            </w:pPr>
          </w:p>
        </w:tc>
      </w:tr>
      <w:tr w:rsidR="008158CA" w:rsidRPr="00FB412F" w:rsidTr="00773302">
        <w:trPr>
          <w:cantSplit/>
          <w:trHeight w:val="301"/>
        </w:trPr>
        <w:tc>
          <w:tcPr>
            <w:tcW w:w="11184" w:type="dxa"/>
            <w:gridSpan w:val="47"/>
            <w:tcBorders>
              <w:top w:val="single" w:sz="4" w:space="0" w:color="auto"/>
              <w:bottom w:val="nil"/>
            </w:tcBorders>
            <w:vAlign w:val="center"/>
          </w:tcPr>
          <w:p w:rsidR="008158CA" w:rsidRPr="00FB412F" w:rsidRDefault="008158CA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sz w:val="20"/>
                <w:szCs w:val="20"/>
              </w:rPr>
              <w:t>Характеристика перекачиваемой среды</w:t>
            </w:r>
          </w:p>
        </w:tc>
      </w:tr>
      <w:tr w:rsidR="008158CA" w:rsidRPr="00FB412F" w:rsidTr="00773302">
        <w:trPr>
          <w:cantSplit/>
          <w:trHeight w:val="287"/>
        </w:trPr>
        <w:tc>
          <w:tcPr>
            <w:tcW w:w="4795" w:type="dxa"/>
            <w:gridSpan w:val="19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8158CA" w:rsidRPr="00FB412F" w:rsidRDefault="00715E69" w:rsidP="005A5A7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</w:t>
            </w:r>
            <w:r w:rsidR="008158CA"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Концентрация твёрдого по весу </w:t>
            </w:r>
            <w:proofErr w:type="gramStart"/>
            <w:r w:rsidR="008158CA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в</w:t>
            </w:r>
            <w:proofErr w:type="gramEnd"/>
            <w:r w:rsidR="005A5A7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8158CA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158CA" w:rsidRPr="00FB412F" w:rsidRDefault="008158CA" w:rsidP="00715E69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5A5A7E" w:rsidRDefault="005A5A7E" w:rsidP="005A5A7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A5A7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или по объему </w:t>
            </w:r>
            <w:proofErr w:type="gramStart"/>
            <w:r w:rsidRPr="005A5A7E">
              <w:rPr>
                <w:rFonts w:ascii="Times New Roman" w:hAnsi="Times New Roman"/>
                <w:color w:val="auto"/>
                <w:sz w:val="20"/>
                <w:szCs w:val="20"/>
              </w:rPr>
              <w:t>в</w:t>
            </w:r>
            <w:proofErr w:type="gramEnd"/>
            <w:r w:rsidRPr="005A5A7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%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 w:rsidP="005A5A7E">
            <w:pPr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или</w:t>
            </w:r>
            <w:proofErr w:type="gramStart"/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5A5A7E">
              <w:rPr>
                <w:rFonts w:ascii="Times New Roman" w:hAnsi="Times New Roman"/>
                <w:color w:val="auto"/>
                <w:sz w:val="20"/>
                <w:szCs w:val="20"/>
              </w:rPr>
              <w:t>Т</w:t>
            </w:r>
            <w:proofErr w:type="gramEnd"/>
            <w:r w:rsidR="005A5A7E">
              <w:rPr>
                <w:rFonts w:ascii="Times New Roman" w:hAnsi="Times New Roman"/>
                <w:color w:val="auto"/>
                <w:sz w:val="20"/>
                <w:szCs w:val="20"/>
              </w:rPr>
              <w:t>/Ж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158CA" w:rsidRPr="00FB412F" w:rsidTr="00773302">
        <w:trPr>
          <w:cantSplit/>
          <w:trHeight w:val="88"/>
        </w:trPr>
        <w:tc>
          <w:tcPr>
            <w:tcW w:w="351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158CA" w:rsidRPr="00FB412F" w:rsidRDefault="00FB412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</w:t>
            </w:r>
            <w:r w:rsidR="008158CA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Удельный вес твёрдого</w:t>
            </w:r>
          </w:p>
        </w:tc>
        <w:tc>
          <w:tcPr>
            <w:tcW w:w="127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158CA" w:rsidRPr="005A5A7E" w:rsidRDefault="005A5A7E" w:rsidP="005A5A7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т</w:t>
            </w:r>
            <w:r w:rsidR="008158CA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11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Удельный вес жидкости</w:t>
            </w:r>
          </w:p>
        </w:tc>
        <w:tc>
          <w:tcPr>
            <w:tcW w:w="98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8158CA" w:rsidRPr="00FB412F" w:rsidRDefault="005A5A7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т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</w:tr>
      <w:tr w:rsidR="008158CA" w:rsidRPr="00FB412F" w:rsidTr="00773302">
        <w:trPr>
          <w:cantSplit/>
          <w:trHeight w:val="88"/>
        </w:trPr>
        <w:tc>
          <w:tcPr>
            <w:tcW w:w="351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158CA" w:rsidRPr="00FB412F" w:rsidRDefault="00FB412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</w:t>
            </w:r>
            <w:r w:rsidR="008158CA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Удельный вес пульпы</w:t>
            </w:r>
          </w:p>
        </w:tc>
        <w:tc>
          <w:tcPr>
            <w:tcW w:w="127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389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8CA" w:rsidRPr="00FB412F" w:rsidRDefault="005A5A7E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т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</w:tr>
      <w:tr w:rsidR="008158CA" w:rsidRPr="00FB412F" w:rsidTr="00773302">
        <w:trPr>
          <w:cantSplit/>
          <w:trHeight w:val="88"/>
        </w:trPr>
        <w:tc>
          <w:tcPr>
            <w:tcW w:w="3185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8158CA" w:rsidRPr="00FB412F" w:rsidRDefault="00FB412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</w:t>
            </w:r>
            <w:r w:rsidR="008158CA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РН фактор среды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158CA" w:rsidRPr="00FB412F" w:rsidRDefault="00FB412F" w:rsidP="00FB412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   </w:t>
            </w:r>
            <w:r w:rsidR="008158CA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Температура среды</w:t>
            </w:r>
          </w:p>
        </w:tc>
        <w:tc>
          <w:tcPr>
            <w:tcW w:w="127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58CA" w:rsidRPr="00FB412F" w:rsidRDefault="00FB412F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°С</w:t>
            </w:r>
          </w:p>
        </w:tc>
        <w:tc>
          <w:tcPr>
            <w:tcW w:w="214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8CA" w:rsidRPr="00FB412F" w:rsidRDefault="008158CA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D19D0" w:rsidRPr="00FB412F" w:rsidTr="00773302">
        <w:trPr>
          <w:cantSplit/>
          <w:trHeight w:hRule="exact" w:val="480"/>
        </w:trPr>
        <w:tc>
          <w:tcPr>
            <w:tcW w:w="5399" w:type="dxa"/>
            <w:gridSpan w:val="21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DD19D0" w:rsidRPr="00FB412F" w:rsidRDefault="00715E69" w:rsidP="00715E6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</w:t>
            </w:r>
            <w:r w:rsidR="0079218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Максимальный размер твердых частиц, мм</w:t>
            </w:r>
          </w:p>
        </w:tc>
        <w:tc>
          <w:tcPr>
            <w:tcW w:w="5785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DD19D0" w:rsidRPr="00FB412F" w:rsidRDefault="00DD19D0" w:rsidP="00715E69">
            <w:pPr>
              <w:jc w:val="center"/>
              <w:rPr>
                <w:rFonts w:ascii="Times New Roman" w:hAnsi="Times New Roman"/>
                <w:b/>
                <w:color w:val="auto"/>
                <w:sz w:val="22"/>
              </w:rPr>
            </w:pPr>
          </w:p>
        </w:tc>
      </w:tr>
      <w:tr w:rsidR="00792185" w:rsidRPr="00FB412F" w:rsidTr="00773302">
        <w:trPr>
          <w:cantSplit/>
          <w:trHeight w:hRule="exact" w:val="276"/>
        </w:trPr>
        <w:tc>
          <w:tcPr>
            <w:tcW w:w="11184" w:type="dxa"/>
            <w:gridSpan w:val="4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FB412F" w:rsidRDefault="00792185" w:rsidP="00D9011C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Фракционный состав пульпы</w:t>
            </w:r>
          </w:p>
        </w:tc>
      </w:tr>
      <w:tr w:rsidR="00235FF6" w:rsidRPr="00FB412F" w:rsidTr="00773302">
        <w:trPr>
          <w:cantSplit/>
          <w:trHeight w:val="391"/>
        </w:trPr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235FF6" w:rsidP="00235FF6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Размер, </w:t>
            </w:r>
            <w:r w:rsidR="00792185" w:rsidRPr="00235FF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мм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0,1-0,25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0,25-0,5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0,5-1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1-3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3-5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5-7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7-10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10-20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20-40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40-80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185" w:rsidRPr="00235FF6" w:rsidRDefault="00792185" w:rsidP="00235FF6">
            <w:pPr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235FF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80-100</w:t>
            </w:r>
          </w:p>
        </w:tc>
      </w:tr>
      <w:tr w:rsidR="005A5A7E" w:rsidRPr="00FB412F" w:rsidTr="00773302">
        <w:trPr>
          <w:cantSplit/>
          <w:trHeight w:val="411"/>
        </w:trPr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A7E" w:rsidRPr="005A5A7E" w:rsidRDefault="005A5A7E" w:rsidP="00235FF6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5A5A7E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Содержание, 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7E" w:rsidRPr="00FB412F" w:rsidRDefault="005A5A7E" w:rsidP="00235FF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792185" w:rsidRPr="00FB412F" w:rsidTr="00773302">
        <w:trPr>
          <w:cantSplit/>
          <w:trHeight w:val="403"/>
        </w:trPr>
        <w:tc>
          <w:tcPr>
            <w:tcW w:w="56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85" w:rsidRPr="00FB412F" w:rsidRDefault="00792185" w:rsidP="0023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Характеристика всасывающего</w:t>
            </w:r>
            <w:r w:rsidR="00235FF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трубопровода</w:t>
            </w:r>
          </w:p>
        </w:tc>
        <w:tc>
          <w:tcPr>
            <w:tcW w:w="55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85" w:rsidRPr="00FB412F" w:rsidRDefault="00792185" w:rsidP="0023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Характеристика нагнетательного трубопровода</w:t>
            </w:r>
          </w:p>
        </w:tc>
      </w:tr>
      <w:tr w:rsidR="00792185" w:rsidRPr="00FB412F" w:rsidTr="00773302">
        <w:trPr>
          <w:cantSplit/>
          <w:trHeight w:val="221"/>
        </w:trPr>
        <w:tc>
          <w:tcPr>
            <w:tcW w:w="35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Длина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</w:p>
        </w:tc>
        <w:tc>
          <w:tcPr>
            <w:tcW w:w="366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Длина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</w:p>
        </w:tc>
      </w:tr>
      <w:tr w:rsidR="00792185" w:rsidRPr="00FB412F" w:rsidTr="00773302">
        <w:trPr>
          <w:cantSplit/>
          <w:trHeight w:val="221"/>
        </w:trPr>
        <w:tc>
          <w:tcPr>
            <w:tcW w:w="351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Диаметр</w:t>
            </w:r>
          </w:p>
        </w:tc>
        <w:tc>
          <w:tcPr>
            <w:tcW w:w="98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</w:p>
        </w:tc>
        <w:tc>
          <w:tcPr>
            <w:tcW w:w="36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Диаметр</w:t>
            </w:r>
          </w:p>
        </w:tc>
        <w:tc>
          <w:tcPr>
            <w:tcW w:w="8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</w:p>
        </w:tc>
      </w:tr>
      <w:tr w:rsidR="00792185" w:rsidRPr="00FB412F" w:rsidTr="00773302">
        <w:trPr>
          <w:cantSplit/>
          <w:trHeight w:val="221"/>
        </w:trPr>
        <w:tc>
          <w:tcPr>
            <w:tcW w:w="351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185" w:rsidRPr="00FB412F" w:rsidRDefault="00792185" w:rsidP="00E253C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Количество</w:t>
            </w:r>
            <w:r w:rsidR="00FB412F"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     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715E6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</w:t>
            </w:r>
            <w:r w:rsidR="00E253C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задвижек</w:t>
            </w:r>
          </w:p>
        </w:tc>
        <w:tc>
          <w:tcPr>
            <w:tcW w:w="98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92185" w:rsidRPr="00FB412F" w:rsidRDefault="00792185" w:rsidP="00E253C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Количество</w:t>
            </w:r>
            <w:r w:rsidR="00FB412F"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  </w:t>
            </w:r>
            <w:r w:rsidR="00E253C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B412F"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</w:t>
            </w:r>
            <w:r w:rsidR="00E253C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задвижек</w:t>
            </w:r>
          </w:p>
        </w:tc>
        <w:tc>
          <w:tcPr>
            <w:tcW w:w="8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шт</w:t>
            </w:r>
            <w:proofErr w:type="spellEnd"/>
          </w:p>
        </w:tc>
      </w:tr>
      <w:tr w:rsidR="00792185" w:rsidRPr="00FB412F" w:rsidTr="00773302">
        <w:trPr>
          <w:cantSplit/>
          <w:trHeight w:val="221"/>
        </w:trPr>
        <w:tc>
          <w:tcPr>
            <w:tcW w:w="351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185" w:rsidRPr="00FB412F" w:rsidRDefault="00792185" w:rsidP="00E253C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</w:t>
            </w:r>
            <w:r w:rsidR="00FB412F"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</w:t>
            </w:r>
            <w:r w:rsidR="00E253C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     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отводов</w:t>
            </w:r>
          </w:p>
        </w:tc>
        <w:tc>
          <w:tcPr>
            <w:tcW w:w="98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92185" w:rsidRPr="00FB412F" w:rsidRDefault="00FB412F" w:rsidP="00E253C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                        </w:t>
            </w:r>
            <w:r w:rsidR="00715E6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</w:t>
            </w:r>
            <w:r w:rsidR="0079218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отводов</w:t>
            </w:r>
          </w:p>
        </w:tc>
        <w:tc>
          <w:tcPr>
            <w:tcW w:w="8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шт</w:t>
            </w:r>
            <w:proofErr w:type="spellEnd"/>
          </w:p>
        </w:tc>
      </w:tr>
      <w:tr w:rsidR="00792185" w:rsidRPr="00FB412F" w:rsidTr="00773302">
        <w:trPr>
          <w:cantSplit/>
          <w:trHeight w:val="221"/>
        </w:trPr>
        <w:tc>
          <w:tcPr>
            <w:tcW w:w="351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185" w:rsidRPr="00FB412F" w:rsidRDefault="00792185" w:rsidP="00E253C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  </w:t>
            </w:r>
            <w:r w:rsidR="00FB412F"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</w:t>
            </w:r>
            <w:r w:rsidR="00E253C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      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колен</w:t>
            </w:r>
          </w:p>
        </w:tc>
        <w:tc>
          <w:tcPr>
            <w:tcW w:w="98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92185" w:rsidRPr="00FB412F" w:rsidRDefault="00FB412F" w:rsidP="00E253C1">
            <w:pPr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                         </w:t>
            </w:r>
            <w:r w:rsidR="00715E6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79218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колен</w:t>
            </w:r>
          </w:p>
        </w:tc>
        <w:tc>
          <w:tcPr>
            <w:tcW w:w="86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шт</w:t>
            </w:r>
            <w:proofErr w:type="spellEnd"/>
          </w:p>
        </w:tc>
      </w:tr>
      <w:tr w:rsidR="00792185" w:rsidRPr="00FB412F" w:rsidTr="00773302">
        <w:trPr>
          <w:cantSplit/>
          <w:trHeight w:val="221"/>
        </w:trPr>
        <w:tc>
          <w:tcPr>
            <w:tcW w:w="351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Материал трубопровода</w:t>
            </w:r>
          </w:p>
        </w:tc>
        <w:tc>
          <w:tcPr>
            <w:tcW w:w="2147" w:type="dxa"/>
            <w:gridSpan w:val="1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61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Материал трубопровода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792185" w:rsidRPr="00FB412F" w:rsidTr="00773302">
        <w:trPr>
          <w:cantSplit/>
          <w:trHeight w:hRule="exact" w:val="118"/>
        </w:trPr>
        <w:tc>
          <w:tcPr>
            <w:tcW w:w="5663" w:type="dxa"/>
            <w:gridSpan w:val="23"/>
            <w:tcBorders>
              <w:top w:val="dotted" w:sz="4" w:space="0" w:color="auto"/>
              <w:bottom w:val="nil"/>
            </w:tcBorders>
          </w:tcPr>
          <w:p w:rsidR="00792185" w:rsidRPr="00FB412F" w:rsidRDefault="0079218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1" w:type="dxa"/>
            <w:gridSpan w:val="24"/>
            <w:tcBorders>
              <w:top w:val="nil"/>
              <w:bottom w:val="nil"/>
            </w:tcBorders>
          </w:tcPr>
          <w:p w:rsidR="00792185" w:rsidRPr="00FB412F" w:rsidRDefault="0079218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185" w:rsidRPr="00FB412F" w:rsidTr="00773302">
        <w:trPr>
          <w:cantSplit/>
          <w:trHeight w:val="221"/>
        </w:trPr>
        <w:tc>
          <w:tcPr>
            <w:tcW w:w="11184" w:type="dxa"/>
            <w:gridSpan w:val="4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pStyle w:val="9"/>
              <w:rPr>
                <w:rFonts w:ascii="Times New Roman" w:hAnsi="Times New Roman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sz w:val="20"/>
                <w:szCs w:val="20"/>
              </w:rPr>
              <w:t>Требуемые параметры насоса</w:t>
            </w:r>
          </w:p>
        </w:tc>
      </w:tr>
      <w:tr w:rsidR="00792185" w:rsidRPr="00FB412F" w:rsidTr="00773302">
        <w:trPr>
          <w:cantSplit/>
          <w:trHeight w:val="116"/>
        </w:trPr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2185" w:rsidRPr="00FB412F" w:rsidRDefault="00792185" w:rsidP="00715E6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Подача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  <w:vertAlign w:val="superscript"/>
              </w:rPr>
              <w:t>3</w:t>
            </w: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/час</w:t>
            </w:r>
          </w:p>
        </w:tc>
        <w:tc>
          <w:tcPr>
            <w:tcW w:w="481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92185" w:rsidRPr="00FB412F" w:rsidRDefault="0079218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или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00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185" w:rsidRPr="00FB412F" w:rsidRDefault="00715E6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</w:t>
            </w:r>
            <w:r w:rsidR="0079218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т/час по твёрдому</w:t>
            </w:r>
          </w:p>
        </w:tc>
      </w:tr>
      <w:tr w:rsidR="00792185" w:rsidRPr="00FB412F" w:rsidTr="00773302">
        <w:trPr>
          <w:cantSplit/>
          <w:trHeight w:val="293"/>
        </w:trPr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2185" w:rsidRPr="00FB412F" w:rsidRDefault="00715E69" w:rsidP="00715E6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</w:t>
            </w:r>
            <w:r w:rsidR="0079218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Напор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92185" w:rsidRPr="00FB412F" w:rsidRDefault="007921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185" w:rsidRPr="00FB412F" w:rsidRDefault="00792185" w:rsidP="00715E6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м.вод.ст</w:t>
            </w:r>
            <w:proofErr w:type="spellEnd"/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81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185" w:rsidRPr="00FB412F" w:rsidRDefault="00792185" w:rsidP="00715E6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или показания манометра на нагнетании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92185" w:rsidRPr="00FB412F" w:rsidRDefault="00792185" w:rsidP="00715E6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00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92185" w:rsidRPr="00FB412F" w:rsidRDefault="00715E69" w:rsidP="00715E6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</w:t>
            </w:r>
            <w:proofErr w:type="spellStart"/>
            <w:r w:rsidR="00792185" w:rsidRPr="00FB412F">
              <w:rPr>
                <w:rFonts w:ascii="Times New Roman" w:hAnsi="Times New Roman"/>
                <w:color w:val="auto"/>
                <w:sz w:val="20"/>
                <w:szCs w:val="20"/>
              </w:rPr>
              <w:t>атм</w:t>
            </w:r>
            <w:proofErr w:type="spellEnd"/>
          </w:p>
        </w:tc>
      </w:tr>
      <w:tr w:rsidR="00792185" w:rsidRPr="00FB412F" w:rsidTr="00773302">
        <w:trPr>
          <w:cantSplit/>
          <w:trHeight w:val="98"/>
        </w:trPr>
        <w:tc>
          <w:tcPr>
            <w:tcW w:w="11184" w:type="dxa"/>
            <w:gridSpan w:val="4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185" w:rsidRPr="00FB412F" w:rsidRDefault="00792185">
            <w:pPr>
              <w:rPr>
                <w:rFonts w:ascii="Times New Roman" w:hAnsi="Times New Roman"/>
                <w:sz w:val="12"/>
              </w:rPr>
            </w:pPr>
          </w:p>
        </w:tc>
      </w:tr>
      <w:tr w:rsidR="00792185" w:rsidRPr="00FB412F" w:rsidTr="00773302">
        <w:trPr>
          <w:cantSplit/>
          <w:trHeight w:val="4026"/>
        </w:trPr>
        <w:tc>
          <w:tcPr>
            <w:tcW w:w="11184" w:type="dxa"/>
            <w:gridSpan w:val="47"/>
            <w:tcBorders>
              <w:bottom w:val="single" w:sz="4" w:space="0" w:color="auto"/>
            </w:tcBorders>
          </w:tcPr>
          <w:p w:rsidR="00792185" w:rsidRPr="00FB412F" w:rsidRDefault="00CA38B1" w:rsidP="00FB7EEB">
            <w:pPr>
              <w:rPr>
                <w:rFonts w:ascii="Times New Roman" w:hAnsi="Times New Roman"/>
                <w:color w:val="000000"/>
                <w:sz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C1FE088" wp14:editId="4DF5A536">
                  <wp:simplePos x="0" y="0"/>
                  <wp:positionH relativeFrom="column">
                    <wp:posOffset>3619636</wp:posOffset>
                  </wp:positionH>
                  <wp:positionV relativeFrom="paragraph">
                    <wp:posOffset>95679</wp:posOffset>
                  </wp:positionV>
                  <wp:extent cx="3401468" cy="2251644"/>
                  <wp:effectExtent l="19050" t="0" r="8482" b="0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4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0" cy="225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733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635</wp:posOffset>
                      </wp:positionV>
                      <wp:extent cx="0" cy="2975610"/>
                      <wp:effectExtent l="10795" t="10160" r="8255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6.85pt;margin-top:.05pt;width:0;height:2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sBHwIAADs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"/>
                  </w:pict>
                </mc:Fallback>
              </mc:AlternateContent>
            </w:r>
            <w:r w:rsidR="00FB7EEB">
              <w:rPr>
                <w:rFonts w:ascii="Times New Roman" w:hAnsi="Times New Roman"/>
                <w:noProof/>
                <w:color w:val="000000"/>
                <w:sz w:val="22"/>
              </w:rPr>
              <w:drawing>
                <wp:inline distT="0" distB="0" distL="0" distR="0" wp14:anchorId="63CFE05B" wp14:editId="38DEF7CC">
                  <wp:extent cx="3453556" cy="2605757"/>
                  <wp:effectExtent l="19050" t="0" r="0" b="0"/>
                  <wp:docPr id="1" name="Рисунок 0" descr="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0" cstate="print">
                            <a:lum bright="-2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13" cy="2608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185" w:rsidRPr="00FB412F" w:rsidTr="00773302">
        <w:trPr>
          <w:cantSplit/>
          <w:trHeight w:val="550"/>
        </w:trPr>
        <w:tc>
          <w:tcPr>
            <w:tcW w:w="11184" w:type="dxa"/>
            <w:gridSpan w:val="47"/>
            <w:tcBorders>
              <w:top w:val="nil"/>
              <w:bottom w:val="nil"/>
            </w:tcBorders>
          </w:tcPr>
          <w:p w:rsidR="00792185" w:rsidRDefault="000479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Н</w:t>
            </w:r>
            <w:r w:rsidRPr="000479FD">
              <w:rPr>
                <w:rFonts w:ascii="Times New Roman" w:hAnsi="Times New Roman"/>
                <w:color w:val="000000"/>
                <w:sz w:val="16"/>
                <w:szCs w:val="16"/>
              </w:rPr>
              <w:t>гео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=   _______м</w:t>
            </w:r>
            <w:r w:rsidR="00235F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3367B3" w:rsidRPr="003367B3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= ________бар  ______ МПа     </w:t>
            </w:r>
            <w:r w:rsidR="005A5A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="00C65E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5A5A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="00C65E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235FF6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235FF6" w:rsidRPr="00235FF6">
              <w:rPr>
                <w:rFonts w:ascii="Times New Roman" w:hAnsi="Times New Roman"/>
                <w:color w:val="000000"/>
                <w:sz w:val="16"/>
                <w:szCs w:val="16"/>
              </w:rPr>
              <w:t>гео</w:t>
            </w:r>
            <w:proofErr w:type="spellEnd"/>
            <w:r w:rsidR="00235F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=    _______м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Р</w:t>
            </w:r>
            <w:r w:rsidR="003367B3" w:rsidRPr="003367B3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= _______бар  ______ МПа</w:t>
            </w:r>
          </w:p>
          <w:p w:rsidR="000479FD" w:rsidRPr="000479FD" w:rsidRDefault="000479FD" w:rsidP="00C65EB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0479FD">
              <w:rPr>
                <w:rFonts w:ascii="Times New Roman" w:hAnsi="Times New Roman"/>
                <w:color w:val="000000"/>
                <w:sz w:val="16"/>
                <w:szCs w:val="16"/>
              </w:rPr>
              <w:t>гео</w:t>
            </w:r>
            <w:proofErr w:type="gramStart"/>
            <w:r w:rsidRPr="000479FD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235FF6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= _______м</w:t>
            </w:r>
            <w:r w:rsidR="00235F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3367B3" w:rsidRPr="003367B3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= ________бар  ______ МПа    </w:t>
            </w:r>
            <w:r w:rsidR="00C65E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65E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A5A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235FF6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235FF6" w:rsidRPr="00235FF6">
              <w:rPr>
                <w:rFonts w:ascii="Times New Roman" w:hAnsi="Times New Roman"/>
                <w:color w:val="000000"/>
                <w:sz w:val="16"/>
                <w:szCs w:val="16"/>
              </w:rPr>
              <w:t>гео.с</w:t>
            </w:r>
            <w:proofErr w:type="spellEnd"/>
            <w:r w:rsidR="00235F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=  _______м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C65E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3367B3" w:rsidRPr="003367B3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= _____</w:t>
            </w:r>
            <w:r w:rsidR="00C65EB1">
              <w:rPr>
                <w:rFonts w:ascii="Times New Roman" w:hAnsi="Times New Roman"/>
                <w:color w:val="000000"/>
                <w:sz w:val="22"/>
                <w:szCs w:val="22"/>
              </w:rPr>
              <w:t>_</w:t>
            </w:r>
            <w:r w:rsidR="003367B3">
              <w:rPr>
                <w:rFonts w:ascii="Times New Roman" w:hAnsi="Times New Roman"/>
                <w:color w:val="000000"/>
                <w:sz w:val="22"/>
                <w:szCs w:val="22"/>
              </w:rPr>
              <w:t>_бар  ______ МПа</w:t>
            </w:r>
          </w:p>
        </w:tc>
      </w:tr>
      <w:tr w:rsidR="00792185" w:rsidRPr="00FB412F" w:rsidTr="00773302">
        <w:trPr>
          <w:cantSplit/>
          <w:trHeight w:val="153"/>
        </w:trPr>
        <w:tc>
          <w:tcPr>
            <w:tcW w:w="11184" w:type="dxa"/>
            <w:gridSpan w:val="47"/>
            <w:tcBorders>
              <w:bottom w:val="nil"/>
            </w:tcBorders>
          </w:tcPr>
          <w:p w:rsidR="00792185" w:rsidRPr="00235FF6" w:rsidRDefault="00792185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792185" w:rsidRPr="00FB412F" w:rsidTr="00773302">
        <w:trPr>
          <w:cantSplit/>
          <w:trHeight w:val="221"/>
        </w:trPr>
        <w:tc>
          <w:tcPr>
            <w:tcW w:w="5663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2185" w:rsidRPr="00FB412F" w:rsidRDefault="007921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B41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Желаемое расположение нагнетательного патрубка</w:t>
            </w:r>
            <w:r w:rsidR="003367B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521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85" w:rsidRPr="00773302" w:rsidRDefault="003367B3" w:rsidP="0077330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367B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Примечание:</w:t>
            </w:r>
            <w:bookmarkStart w:id="0" w:name="_GoBack"/>
            <w:bookmarkEnd w:id="0"/>
          </w:p>
        </w:tc>
      </w:tr>
      <w:tr w:rsidR="00FB412F" w:rsidRPr="00FB412F" w:rsidTr="003E15AC">
        <w:trPr>
          <w:cantSplit/>
          <w:trHeight w:val="908"/>
        </w:trPr>
        <w:tc>
          <w:tcPr>
            <w:tcW w:w="566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412F" w:rsidRPr="00FB412F" w:rsidRDefault="00FB412F">
            <w:pPr>
              <w:rPr>
                <w:rFonts w:ascii="Times New Roman" w:hAnsi="Times New Roman"/>
                <w:color w:val="800000"/>
                <w:sz w:val="20"/>
                <w:szCs w:val="20"/>
              </w:rPr>
            </w:pPr>
          </w:p>
        </w:tc>
        <w:tc>
          <w:tcPr>
            <w:tcW w:w="5521" w:type="dxa"/>
            <w:gridSpan w:val="2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2F" w:rsidRPr="00FB412F" w:rsidRDefault="00FB41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8CA" w:rsidRPr="00FB412F" w:rsidRDefault="008158CA" w:rsidP="003E15AC">
      <w:pPr>
        <w:rPr>
          <w:rFonts w:ascii="Times New Roman" w:hAnsi="Times New Roman"/>
          <w:sz w:val="16"/>
        </w:rPr>
      </w:pPr>
    </w:p>
    <w:sectPr w:rsidR="008158CA" w:rsidRPr="00FB412F" w:rsidSect="00597C8B">
      <w:type w:val="continuous"/>
      <w:pgSz w:w="11900" w:h="16820"/>
      <w:pgMar w:top="851" w:right="964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21" w:rsidRDefault="006A3021" w:rsidP="00773302">
      <w:r>
        <w:separator/>
      </w:r>
    </w:p>
  </w:endnote>
  <w:endnote w:type="continuationSeparator" w:id="0">
    <w:p w:rsidR="006A3021" w:rsidRDefault="006A3021" w:rsidP="0077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21" w:rsidRDefault="006A3021" w:rsidP="00773302">
      <w:r>
        <w:separator/>
      </w:r>
    </w:p>
  </w:footnote>
  <w:footnote w:type="continuationSeparator" w:id="0">
    <w:p w:rsidR="006A3021" w:rsidRDefault="006A3021" w:rsidP="00773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75"/>
    <w:rsid w:val="000227A9"/>
    <w:rsid w:val="000314AA"/>
    <w:rsid w:val="000479FD"/>
    <w:rsid w:val="000B4EBF"/>
    <w:rsid w:val="000C4FF4"/>
    <w:rsid w:val="001C243B"/>
    <w:rsid w:val="00235FF6"/>
    <w:rsid w:val="003367B3"/>
    <w:rsid w:val="003909FF"/>
    <w:rsid w:val="003C42FB"/>
    <w:rsid w:val="003E15AC"/>
    <w:rsid w:val="0042752E"/>
    <w:rsid w:val="005033BE"/>
    <w:rsid w:val="00597C8B"/>
    <w:rsid w:val="005A5A7E"/>
    <w:rsid w:val="006A3021"/>
    <w:rsid w:val="00715E69"/>
    <w:rsid w:val="00773302"/>
    <w:rsid w:val="00792185"/>
    <w:rsid w:val="007B48CC"/>
    <w:rsid w:val="008158CA"/>
    <w:rsid w:val="00823CE8"/>
    <w:rsid w:val="00933875"/>
    <w:rsid w:val="009D1DF8"/>
    <w:rsid w:val="00A82FF1"/>
    <w:rsid w:val="00AF0D1C"/>
    <w:rsid w:val="00C545E9"/>
    <w:rsid w:val="00C65EB1"/>
    <w:rsid w:val="00CA38B1"/>
    <w:rsid w:val="00CF1B67"/>
    <w:rsid w:val="00D9011C"/>
    <w:rsid w:val="00DD19D0"/>
    <w:rsid w:val="00E03B1C"/>
    <w:rsid w:val="00E253C1"/>
    <w:rsid w:val="00E7788B"/>
    <w:rsid w:val="00F2454E"/>
    <w:rsid w:val="00FB412F"/>
    <w:rsid w:val="00FB7EEB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FF4"/>
    <w:pPr>
      <w:widowControl w:val="0"/>
      <w:autoSpaceDE w:val="0"/>
      <w:autoSpaceDN w:val="0"/>
      <w:adjustRightInd w:val="0"/>
      <w:jc w:val="both"/>
    </w:pPr>
    <w:rPr>
      <w:rFonts w:ascii="Verdana" w:hAnsi="Verdana"/>
      <w:color w:val="000066"/>
      <w:sz w:val="24"/>
      <w:szCs w:val="24"/>
    </w:rPr>
  </w:style>
  <w:style w:type="paragraph" w:styleId="1">
    <w:name w:val="heading 1"/>
    <w:basedOn w:val="a"/>
    <w:next w:val="a"/>
    <w:qFormat/>
    <w:rsid w:val="000C4FF4"/>
    <w:pPr>
      <w:keepNext/>
      <w:spacing w:before="240" w:after="60"/>
      <w:outlineLvl w:val="0"/>
    </w:pPr>
    <w:rPr>
      <w:rFonts w:cs="Arial"/>
      <w:bCs/>
      <w:color w:val="003366"/>
      <w:kern w:val="32"/>
      <w:sz w:val="48"/>
      <w:szCs w:val="48"/>
    </w:rPr>
  </w:style>
  <w:style w:type="paragraph" w:styleId="2">
    <w:name w:val="heading 2"/>
    <w:basedOn w:val="a"/>
    <w:next w:val="a"/>
    <w:qFormat/>
    <w:rsid w:val="000C4FF4"/>
    <w:pPr>
      <w:keepNext/>
      <w:spacing w:before="240" w:after="60"/>
      <w:outlineLvl w:val="1"/>
    </w:pPr>
    <w:rPr>
      <w:rFonts w:cs="Arial"/>
      <w:bCs/>
      <w:iCs/>
      <w:color w:val="003366"/>
      <w:sz w:val="36"/>
      <w:szCs w:val="36"/>
    </w:rPr>
  </w:style>
  <w:style w:type="paragraph" w:styleId="3">
    <w:name w:val="heading 3"/>
    <w:basedOn w:val="a"/>
    <w:next w:val="a"/>
    <w:qFormat/>
    <w:rsid w:val="000C4FF4"/>
    <w:pPr>
      <w:keepNext/>
      <w:spacing w:before="240" w:after="60"/>
      <w:outlineLvl w:val="2"/>
    </w:pPr>
    <w:rPr>
      <w:rFonts w:cs="Arial"/>
      <w:bCs/>
      <w:color w:val="003366"/>
      <w:sz w:val="28"/>
      <w:szCs w:val="28"/>
    </w:rPr>
  </w:style>
  <w:style w:type="paragraph" w:styleId="4">
    <w:name w:val="heading 4"/>
    <w:basedOn w:val="a"/>
    <w:next w:val="a"/>
    <w:qFormat/>
    <w:rsid w:val="000C4FF4"/>
    <w:pPr>
      <w:keepNext/>
      <w:spacing w:before="240" w:after="60"/>
      <w:outlineLvl w:val="3"/>
    </w:pPr>
    <w:rPr>
      <w:bCs/>
      <w:color w:val="003366"/>
    </w:rPr>
  </w:style>
  <w:style w:type="paragraph" w:styleId="5">
    <w:name w:val="heading 5"/>
    <w:basedOn w:val="a"/>
    <w:next w:val="a"/>
    <w:qFormat/>
    <w:rsid w:val="000C4FF4"/>
    <w:pPr>
      <w:spacing w:before="240" w:after="60"/>
      <w:outlineLvl w:val="4"/>
    </w:pPr>
    <w:rPr>
      <w:bCs/>
      <w:iCs/>
      <w:color w:val="003366"/>
      <w:sz w:val="20"/>
      <w:szCs w:val="20"/>
    </w:rPr>
  </w:style>
  <w:style w:type="paragraph" w:styleId="6">
    <w:name w:val="heading 6"/>
    <w:basedOn w:val="a"/>
    <w:next w:val="a"/>
    <w:qFormat/>
    <w:rsid w:val="000C4FF4"/>
    <w:pPr>
      <w:spacing w:before="240" w:after="60"/>
      <w:outlineLvl w:val="5"/>
    </w:pPr>
    <w:rPr>
      <w:bCs/>
      <w:color w:val="003366"/>
      <w:sz w:val="16"/>
      <w:szCs w:val="16"/>
    </w:rPr>
  </w:style>
  <w:style w:type="paragraph" w:styleId="7">
    <w:name w:val="heading 7"/>
    <w:basedOn w:val="a"/>
    <w:next w:val="a"/>
    <w:qFormat/>
    <w:rsid w:val="000C4FF4"/>
    <w:pPr>
      <w:keepNext/>
      <w:pBdr>
        <w:top w:val="single" w:sz="6" w:space="1" w:color="auto"/>
      </w:pBdr>
      <w:spacing w:before="200"/>
      <w:jc w:val="center"/>
      <w:outlineLvl w:val="6"/>
    </w:pPr>
    <w:rPr>
      <w:b/>
      <w:bCs/>
      <w:color w:val="auto"/>
    </w:rPr>
  </w:style>
  <w:style w:type="paragraph" w:styleId="8">
    <w:name w:val="heading 8"/>
    <w:basedOn w:val="a"/>
    <w:next w:val="a"/>
    <w:qFormat/>
    <w:rsid w:val="000C4FF4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0C4FF4"/>
    <w:pPr>
      <w:keepNext/>
      <w:jc w:val="center"/>
      <w:outlineLvl w:val="8"/>
    </w:pPr>
    <w:rPr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C4F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character" w:styleId="a3">
    <w:name w:val="Hyperlink"/>
    <w:rsid w:val="000C4FF4"/>
    <w:rPr>
      <w:color w:val="3333CC"/>
      <w:u w:val="single"/>
    </w:rPr>
  </w:style>
  <w:style w:type="character" w:styleId="a4">
    <w:name w:val="FollowedHyperlink"/>
    <w:rsid w:val="000C4FF4"/>
    <w:rPr>
      <w:color w:val="666699"/>
      <w:u w:val="single"/>
    </w:rPr>
  </w:style>
  <w:style w:type="paragraph" w:styleId="a5">
    <w:name w:val="Body Text"/>
    <w:basedOn w:val="a"/>
    <w:rsid w:val="000C4FF4"/>
    <w:pPr>
      <w:jc w:val="left"/>
    </w:pPr>
    <w:rPr>
      <w:color w:val="auto"/>
    </w:rPr>
  </w:style>
  <w:style w:type="paragraph" w:styleId="a6">
    <w:name w:val="Document Map"/>
    <w:basedOn w:val="a"/>
    <w:semiHidden/>
    <w:rsid w:val="000C4FF4"/>
    <w:pPr>
      <w:shd w:val="clear" w:color="auto" w:fill="000080"/>
    </w:pPr>
    <w:rPr>
      <w:rFonts w:ascii="Tahoma" w:hAnsi="Tahoma" w:cs="Verdana"/>
    </w:rPr>
  </w:style>
  <w:style w:type="paragraph" w:styleId="a7">
    <w:name w:val="Title"/>
    <w:basedOn w:val="a"/>
    <w:qFormat/>
    <w:rsid w:val="000C4FF4"/>
    <w:pPr>
      <w:jc w:val="center"/>
    </w:pPr>
    <w:rPr>
      <w:b/>
      <w:bCs/>
    </w:rPr>
  </w:style>
  <w:style w:type="table" w:styleId="a8">
    <w:name w:val="Table Grid"/>
    <w:basedOn w:val="a1"/>
    <w:rsid w:val="00E7788B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B7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B7EEB"/>
    <w:rPr>
      <w:rFonts w:ascii="Tahoma" w:hAnsi="Tahoma" w:cs="Tahoma"/>
      <w:color w:val="000066"/>
      <w:sz w:val="16"/>
      <w:szCs w:val="16"/>
    </w:rPr>
  </w:style>
  <w:style w:type="paragraph" w:styleId="ab">
    <w:name w:val="header"/>
    <w:basedOn w:val="a"/>
    <w:link w:val="ac"/>
    <w:rsid w:val="007733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73302"/>
    <w:rPr>
      <w:rFonts w:ascii="Verdana" w:hAnsi="Verdana"/>
      <w:color w:val="000066"/>
      <w:sz w:val="24"/>
      <w:szCs w:val="24"/>
    </w:rPr>
  </w:style>
  <w:style w:type="paragraph" w:styleId="ad">
    <w:name w:val="footer"/>
    <w:basedOn w:val="a"/>
    <w:link w:val="ae"/>
    <w:rsid w:val="007733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73302"/>
    <w:rPr>
      <w:rFonts w:ascii="Verdana" w:hAnsi="Verdana"/>
      <w:color w:val="00006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FF4"/>
    <w:pPr>
      <w:widowControl w:val="0"/>
      <w:autoSpaceDE w:val="0"/>
      <w:autoSpaceDN w:val="0"/>
      <w:adjustRightInd w:val="0"/>
      <w:jc w:val="both"/>
    </w:pPr>
    <w:rPr>
      <w:rFonts w:ascii="Verdana" w:hAnsi="Verdana"/>
      <w:color w:val="000066"/>
      <w:sz w:val="24"/>
      <w:szCs w:val="24"/>
    </w:rPr>
  </w:style>
  <w:style w:type="paragraph" w:styleId="1">
    <w:name w:val="heading 1"/>
    <w:basedOn w:val="a"/>
    <w:next w:val="a"/>
    <w:qFormat/>
    <w:rsid w:val="000C4FF4"/>
    <w:pPr>
      <w:keepNext/>
      <w:spacing w:before="240" w:after="60"/>
      <w:outlineLvl w:val="0"/>
    </w:pPr>
    <w:rPr>
      <w:rFonts w:cs="Arial"/>
      <w:bCs/>
      <w:color w:val="003366"/>
      <w:kern w:val="32"/>
      <w:sz w:val="48"/>
      <w:szCs w:val="48"/>
    </w:rPr>
  </w:style>
  <w:style w:type="paragraph" w:styleId="2">
    <w:name w:val="heading 2"/>
    <w:basedOn w:val="a"/>
    <w:next w:val="a"/>
    <w:qFormat/>
    <w:rsid w:val="000C4FF4"/>
    <w:pPr>
      <w:keepNext/>
      <w:spacing w:before="240" w:after="60"/>
      <w:outlineLvl w:val="1"/>
    </w:pPr>
    <w:rPr>
      <w:rFonts w:cs="Arial"/>
      <w:bCs/>
      <w:iCs/>
      <w:color w:val="003366"/>
      <w:sz w:val="36"/>
      <w:szCs w:val="36"/>
    </w:rPr>
  </w:style>
  <w:style w:type="paragraph" w:styleId="3">
    <w:name w:val="heading 3"/>
    <w:basedOn w:val="a"/>
    <w:next w:val="a"/>
    <w:qFormat/>
    <w:rsid w:val="000C4FF4"/>
    <w:pPr>
      <w:keepNext/>
      <w:spacing w:before="240" w:after="60"/>
      <w:outlineLvl w:val="2"/>
    </w:pPr>
    <w:rPr>
      <w:rFonts w:cs="Arial"/>
      <w:bCs/>
      <w:color w:val="003366"/>
      <w:sz w:val="28"/>
      <w:szCs w:val="28"/>
    </w:rPr>
  </w:style>
  <w:style w:type="paragraph" w:styleId="4">
    <w:name w:val="heading 4"/>
    <w:basedOn w:val="a"/>
    <w:next w:val="a"/>
    <w:qFormat/>
    <w:rsid w:val="000C4FF4"/>
    <w:pPr>
      <w:keepNext/>
      <w:spacing w:before="240" w:after="60"/>
      <w:outlineLvl w:val="3"/>
    </w:pPr>
    <w:rPr>
      <w:bCs/>
      <w:color w:val="003366"/>
    </w:rPr>
  </w:style>
  <w:style w:type="paragraph" w:styleId="5">
    <w:name w:val="heading 5"/>
    <w:basedOn w:val="a"/>
    <w:next w:val="a"/>
    <w:qFormat/>
    <w:rsid w:val="000C4FF4"/>
    <w:pPr>
      <w:spacing w:before="240" w:after="60"/>
      <w:outlineLvl w:val="4"/>
    </w:pPr>
    <w:rPr>
      <w:bCs/>
      <w:iCs/>
      <w:color w:val="003366"/>
      <w:sz w:val="20"/>
      <w:szCs w:val="20"/>
    </w:rPr>
  </w:style>
  <w:style w:type="paragraph" w:styleId="6">
    <w:name w:val="heading 6"/>
    <w:basedOn w:val="a"/>
    <w:next w:val="a"/>
    <w:qFormat/>
    <w:rsid w:val="000C4FF4"/>
    <w:pPr>
      <w:spacing w:before="240" w:after="60"/>
      <w:outlineLvl w:val="5"/>
    </w:pPr>
    <w:rPr>
      <w:bCs/>
      <w:color w:val="003366"/>
      <w:sz w:val="16"/>
      <w:szCs w:val="16"/>
    </w:rPr>
  </w:style>
  <w:style w:type="paragraph" w:styleId="7">
    <w:name w:val="heading 7"/>
    <w:basedOn w:val="a"/>
    <w:next w:val="a"/>
    <w:qFormat/>
    <w:rsid w:val="000C4FF4"/>
    <w:pPr>
      <w:keepNext/>
      <w:pBdr>
        <w:top w:val="single" w:sz="6" w:space="1" w:color="auto"/>
      </w:pBdr>
      <w:spacing w:before="200"/>
      <w:jc w:val="center"/>
      <w:outlineLvl w:val="6"/>
    </w:pPr>
    <w:rPr>
      <w:b/>
      <w:bCs/>
      <w:color w:val="auto"/>
    </w:rPr>
  </w:style>
  <w:style w:type="paragraph" w:styleId="8">
    <w:name w:val="heading 8"/>
    <w:basedOn w:val="a"/>
    <w:next w:val="a"/>
    <w:qFormat/>
    <w:rsid w:val="000C4FF4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0C4FF4"/>
    <w:pPr>
      <w:keepNext/>
      <w:jc w:val="center"/>
      <w:outlineLvl w:val="8"/>
    </w:pPr>
    <w:rPr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C4F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character" w:styleId="a3">
    <w:name w:val="Hyperlink"/>
    <w:rsid w:val="000C4FF4"/>
    <w:rPr>
      <w:color w:val="3333CC"/>
      <w:u w:val="single"/>
    </w:rPr>
  </w:style>
  <w:style w:type="character" w:styleId="a4">
    <w:name w:val="FollowedHyperlink"/>
    <w:rsid w:val="000C4FF4"/>
    <w:rPr>
      <w:color w:val="666699"/>
      <w:u w:val="single"/>
    </w:rPr>
  </w:style>
  <w:style w:type="paragraph" w:styleId="a5">
    <w:name w:val="Body Text"/>
    <w:basedOn w:val="a"/>
    <w:rsid w:val="000C4FF4"/>
    <w:pPr>
      <w:jc w:val="left"/>
    </w:pPr>
    <w:rPr>
      <w:color w:val="auto"/>
    </w:rPr>
  </w:style>
  <w:style w:type="paragraph" w:styleId="a6">
    <w:name w:val="Document Map"/>
    <w:basedOn w:val="a"/>
    <w:semiHidden/>
    <w:rsid w:val="000C4FF4"/>
    <w:pPr>
      <w:shd w:val="clear" w:color="auto" w:fill="000080"/>
    </w:pPr>
    <w:rPr>
      <w:rFonts w:ascii="Tahoma" w:hAnsi="Tahoma" w:cs="Verdana"/>
    </w:rPr>
  </w:style>
  <w:style w:type="paragraph" w:styleId="a7">
    <w:name w:val="Title"/>
    <w:basedOn w:val="a"/>
    <w:qFormat/>
    <w:rsid w:val="000C4FF4"/>
    <w:pPr>
      <w:jc w:val="center"/>
    </w:pPr>
    <w:rPr>
      <w:b/>
      <w:bCs/>
    </w:rPr>
  </w:style>
  <w:style w:type="table" w:styleId="a8">
    <w:name w:val="Table Grid"/>
    <w:basedOn w:val="a1"/>
    <w:rsid w:val="00E7788B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B7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B7EEB"/>
    <w:rPr>
      <w:rFonts w:ascii="Tahoma" w:hAnsi="Tahoma" w:cs="Tahoma"/>
      <w:color w:val="000066"/>
      <w:sz w:val="16"/>
      <w:szCs w:val="16"/>
    </w:rPr>
  </w:style>
  <w:style w:type="paragraph" w:styleId="ab">
    <w:name w:val="header"/>
    <w:basedOn w:val="a"/>
    <w:link w:val="ac"/>
    <w:rsid w:val="007733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73302"/>
    <w:rPr>
      <w:rFonts w:ascii="Verdana" w:hAnsi="Verdana"/>
      <w:color w:val="000066"/>
      <w:sz w:val="24"/>
      <w:szCs w:val="24"/>
    </w:rPr>
  </w:style>
  <w:style w:type="paragraph" w:styleId="ad">
    <w:name w:val="footer"/>
    <w:basedOn w:val="a"/>
    <w:link w:val="ae"/>
    <w:rsid w:val="007733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73302"/>
    <w:rPr>
      <w:rFonts w:ascii="Verdana" w:hAnsi="Verdana"/>
      <w:color w:val="0000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0BF85A0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ТЕХНИЧЕСКИЕ ДАННЫЕ ДЛЯ ВЫБОРА НАСОСА УОРМАН</vt:lpstr>
    </vt:vector>
  </TitlesOfParts>
  <Company>ЭВЕРС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ДАННЫЕ ДЛЯ ВЫБОРА НАСОСА УОРМАН</dc:title>
  <dc:creator>Reanimator 98</dc:creator>
  <cp:lastModifiedBy>Герман Юлия Валерьевна</cp:lastModifiedBy>
  <cp:revision>3</cp:revision>
  <cp:lastPrinted>2012-12-13T09:25:00Z</cp:lastPrinted>
  <dcterms:created xsi:type="dcterms:W3CDTF">2016-05-30T12:52:00Z</dcterms:created>
  <dcterms:modified xsi:type="dcterms:W3CDTF">2016-05-30T12:52:00Z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sumipntg 000</vt:lpwstr>
  </property>
</Properties>
</file>